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A38F" w14:textId="21DEAAB8" w:rsidR="00574113" w:rsidRDefault="00574113" w:rsidP="00574113">
      <w:pPr>
        <w:jc w:val="center"/>
      </w:pPr>
      <w:r w:rsidRPr="00574113">
        <w:rPr>
          <w:noProof/>
        </w:rPr>
        <w:drawing>
          <wp:inline distT="0" distB="0" distL="0" distR="0" wp14:anchorId="76481DBF" wp14:editId="6B67246D">
            <wp:extent cx="5943600" cy="1700530"/>
            <wp:effectExtent l="0" t="0" r="0" b="0"/>
            <wp:docPr id="914599683" name="Picture 1" descr="A logo with a black and yellow and r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99683" name="Picture 1" descr="A logo with a black and yellow and red de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6F0FC" w14:textId="24C600C1" w:rsidR="001D3878" w:rsidRDefault="007F3C35">
      <w:r>
        <w:t>Board openings for Maryland Occupational Therapy Association (MOTA)! Positions are three-year terms and are open to those in good standing with MOTA.</w:t>
      </w:r>
    </w:p>
    <w:p w14:paraId="049A0BF9" w14:textId="063E3320" w:rsidR="007F3C35" w:rsidRDefault="007F3C35">
      <w:r>
        <w:t>These positions will begin on January 1, 2026</w:t>
      </w:r>
      <w:r w:rsidR="00E146B0">
        <w:t xml:space="preserve"> </w:t>
      </w:r>
      <w:r>
        <w:t xml:space="preserve">(except </w:t>
      </w:r>
      <w:r w:rsidRPr="007F3C35">
        <w:rPr>
          <w:i/>
          <w:iCs/>
        </w:rPr>
        <w:t>Student Representative</w:t>
      </w:r>
      <w:r>
        <w:t>, which can begin right away):</w:t>
      </w:r>
    </w:p>
    <w:p w14:paraId="23470A95" w14:textId="7CFD6197" w:rsidR="007F3C35" w:rsidRDefault="007F3C35">
      <w:r w:rsidRPr="007F3C35">
        <w:rPr>
          <w:b/>
          <w:bCs/>
          <w:u w:val="single"/>
        </w:rPr>
        <w:t>President</w:t>
      </w:r>
      <w:r w:rsidRPr="007F3C35">
        <w:rPr>
          <w:u w:val="single"/>
        </w:rPr>
        <w:t xml:space="preserve"> </w:t>
      </w:r>
      <w:r>
        <w:t>– Functions of the President shall:</w:t>
      </w:r>
    </w:p>
    <w:p w14:paraId="74832004" w14:textId="77777777" w:rsidR="007F3C35" w:rsidRPr="007F3C35" w:rsidRDefault="007F3C35" w:rsidP="007F3C35">
      <w:r w:rsidRPr="007F3C35">
        <w:t>The President shall: </w:t>
      </w:r>
    </w:p>
    <w:p w14:paraId="65703F46" w14:textId="77777777" w:rsidR="007F3C35" w:rsidRPr="007F3C35" w:rsidRDefault="007F3C35" w:rsidP="007F3C35">
      <w:pPr>
        <w:numPr>
          <w:ilvl w:val="0"/>
          <w:numId w:val="1"/>
        </w:numPr>
      </w:pPr>
      <w:r w:rsidRPr="007F3C35">
        <w:t>Be the Chief Executive Officer of MOTA and preside at all meetings of MOTA and of its Board.  </w:t>
      </w:r>
    </w:p>
    <w:p w14:paraId="1E384A28" w14:textId="77777777" w:rsidR="007F3C35" w:rsidRPr="007F3C35" w:rsidRDefault="007F3C35" w:rsidP="007F3C35">
      <w:pPr>
        <w:numPr>
          <w:ilvl w:val="0"/>
          <w:numId w:val="2"/>
        </w:numPr>
      </w:pPr>
      <w:r w:rsidRPr="007F3C35">
        <w:t>Be bonded, the expense of said bonds being borne by the Association. </w:t>
      </w:r>
    </w:p>
    <w:p w14:paraId="70819F52" w14:textId="77777777" w:rsidR="007F3C35" w:rsidRPr="007F3C35" w:rsidRDefault="007F3C35" w:rsidP="007F3C35">
      <w:pPr>
        <w:numPr>
          <w:ilvl w:val="0"/>
          <w:numId w:val="3"/>
        </w:numPr>
      </w:pPr>
      <w:r w:rsidRPr="007F3C35">
        <w:t>Be the official liaison for MOTA in conducting business with AOTA.  </w:t>
      </w:r>
    </w:p>
    <w:p w14:paraId="37C9EEDF" w14:textId="77777777" w:rsidR="007F3C35" w:rsidRPr="007F3C35" w:rsidRDefault="007F3C35" w:rsidP="007F3C35">
      <w:pPr>
        <w:numPr>
          <w:ilvl w:val="0"/>
          <w:numId w:val="4"/>
        </w:numPr>
      </w:pPr>
      <w:r w:rsidRPr="007F3C35">
        <w:t>Guide and conduct the activities of the Association consistent with its Articles of Incorporation, Bylaws, strategic plans, organizational policies and procedures, and Affiliation Principles Agreement with AOTA. </w:t>
      </w:r>
    </w:p>
    <w:p w14:paraId="58DDB202" w14:textId="77777777" w:rsidR="007F3C35" w:rsidRPr="007F3C35" w:rsidRDefault="007F3C35" w:rsidP="007F3C35">
      <w:pPr>
        <w:numPr>
          <w:ilvl w:val="0"/>
          <w:numId w:val="5"/>
        </w:numPr>
      </w:pPr>
      <w:r w:rsidRPr="007F3C35">
        <w:t>Have the power to sign all written obligations of the Association and shall have the general powers of supervision and active management typically vested in the office of President. </w:t>
      </w:r>
    </w:p>
    <w:p w14:paraId="4C02DE21" w14:textId="77777777" w:rsidR="007F3C35" w:rsidRPr="007F3C35" w:rsidRDefault="007F3C35" w:rsidP="007F3C35">
      <w:pPr>
        <w:numPr>
          <w:ilvl w:val="0"/>
          <w:numId w:val="6"/>
        </w:numPr>
      </w:pPr>
      <w:r w:rsidRPr="007F3C35">
        <w:t>Have the authority to sign checks and other financial contracts and obligations, as to the Treasurer. </w:t>
      </w:r>
    </w:p>
    <w:p w14:paraId="251064F1" w14:textId="77777777" w:rsidR="007F3C35" w:rsidRPr="007F3C35" w:rsidRDefault="007F3C35" w:rsidP="007F3C35">
      <w:pPr>
        <w:numPr>
          <w:ilvl w:val="0"/>
          <w:numId w:val="7"/>
        </w:numPr>
      </w:pPr>
      <w:r w:rsidRPr="007F3C35">
        <w:t>Prepare an agenda, schedule, and convene all Board meetings. </w:t>
      </w:r>
    </w:p>
    <w:p w14:paraId="00FD39F0" w14:textId="77777777" w:rsidR="007F3C35" w:rsidRPr="007F3C35" w:rsidRDefault="007F3C35" w:rsidP="007F3C35">
      <w:pPr>
        <w:numPr>
          <w:ilvl w:val="0"/>
          <w:numId w:val="8"/>
        </w:numPr>
      </w:pPr>
      <w:r w:rsidRPr="007F3C35">
        <w:t>Attend all Board meetings or appoint a designee. </w:t>
      </w:r>
    </w:p>
    <w:p w14:paraId="0DA44B23" w14:textId="77777777" w:rsidR="007F3C35" w:rsidRPr="007F3C35" w:rsidRDefault="007F3C35" w:rsidP="007F3C35">
      <w:pPr>
        <w:numPr>
          <w:ilvl w:val="0"/>
          <w:numId w:val="9"/>
        </w:numPr>
      </w:pPr>
      <w:r w:rsidRPr="007F3C35">
        <w:t>Receive reports from all Board members managing the functions of the Association.   </w:t>
      </w:r>
    </w:p>
    <w:p w14:paraId="72E331DD" w14:textId="77777777" w:rsidR="007F3C35" w:rsidRPr="007F3C35" w:rsidRDefault="007F3C35" w:rsidP="007F3C35">
      <w:pPr>
        <w:numPr>
          <w:ilvl w:val="0"/>
          <w:numId w:val="10"/>
        </w:numPr>
      </w:pPr>
      <w:r w:rsidRPr="007F3C35">
        <w:t>Have the power to appoint an individual to act as an officer pro tempore at any meeting as necessary in the absence of any officer. </w:t>
      </w:r>
    </w:p>
    <w:p w14:paraId="275A1968" w14:textId="3D4EE6FC" w:rsidR="007F3C35" w:rsidRPr="007F3C35" w:rsidRDefault="007F3C35" w:rsidP="007F3C35">
      <w:pPr>
        <w:numPr>
          <w:ilvl w:val="0"/>
          <w:numId w:val="11"/>
        </w:numPr>
      </w:pPr>
      <w:r w:rsidRPr="007F3C35">
        <w:t>Have the power to appoint all Ad Hoc Committee Chairpersons and shall be an ex-officio member of all committees except a Nomination and Awards Committee.  </w:t>
      </w:r>
    </w:p>
    <w:p w14:paraId="468D76FC" w14:textId="77777777" w:rsidR="007F3C35" w:rsidRPr="007F3C35" w:rsidRDefault="007F3C35" w:rsidP="007F3C35">
      <w:pPr>
        <w:numPr>
          <w:ilvl w:val="0"/>
          <w:numId w:val="12"/>
        </w:numPr>
      </w:pPr>
      <w:r w:rsidRPr="007F3C35">
        <w:lastRenderedPageBreak/>
        <w:t>Prepare an annual report for the Maryland Occupational Therapy Association, Incorporated, which shall be presented at the Association’s Annual Business Meeting and made available to the membership.   </w:t>
      </w:r>
    </w:p>
    <w:p w14:paraId="3C1A70F9" w14:textId="77777777" w:rsidR="007F3C35" w:rsidRPr="007F3C35" w:rsidRDefault="007F3C35" w:rsidP="007F3C35">
      <w:pPr>
        <w:numPr>
          <w:ilvl w:val="0"/>
          <w:numId w:val="13"/>
        </w:numPr>
      </w:pPr>
      <w:r w:rsidRPr="007F3C35">
        <w:t>Have the power to authorize an aggregate excess expenditure of no more than 5% of the allotted yearly budget upon 10 day notice to the Board. </w:t>
      </w:r>
    </w:p>
    <w:p w14:paraId="5D6CC89D" w14:textId="77777777" w:rsidR="007F3C35" w:rsidRPr="007F3C35" w:rsidRDefault="007F3C35" w:rsidP="007F3C35">
      <w:pPr>
        <w:numPr>
          <w:ilvl w:val="0"/>
          <w:numId w:val="14"/>
        </w:numPr>
      </w:pPr>
      <w:r w:rsidRPr="007F3C35">
        <w:t>Provide the Secretary updated records and files that may be pertinent to the office, operation of the Association, and the continuity thereof. </w:t>
      </w:r>
    </w:p>
    <w:p w14:paraId="315905CE" w14:textId="77777777" w:rsidR="007F3C35" w:rsidRPr="007F3C35" w:rsidRDefault="007F3C35" w:rsidP="007F3C35">
      <w:pPr>
        <w:numPr>
          <w:ilvl w:val="0"/>
          <w:numId w:val="15"/>
        </w:numPr>
      </w:pPr>
      <w:r w:rsidRPr="007F3C35">
        <w:t>Attend or send a president-designee to the Association of State Affiliated Presidents (ASAP) meeting or other meetings to officially represent the Association.  </w:t>
      </w:r>
    </w:p>
    <w:p w14:paraId="3F407059" w14:textId="77777777" w:rsidR="007F3C35" w:rsidRDefault="007F3C35" w:rsidP="007F3C35">
      <w:pPr>
        <w:numPr>
          <w:ilvl w:val="0"/>
          <w:numId w:val="16"/>
        </w:numPr>
      </w:pPr>
      <w:r w:rsidRPr="007F3C35">
        <w:t>Maintains communication with AOTA Representative Assembly Representative from Maryland. </w:t>
      </w:r>
    </w:p>
    <w:p w14:paraId="6A555302" w14:textId="705E85E4" w:rsidR="00E146B0" w:rsidRPr="007F3C35" w:rsidRDefault="00E146B0" w:rsidP="00E146B0">
      <w:pPr>
        <w:ind w:left="360"/>
      </w:pPr>
      <w:r>
        <w:t>1/1/26 – 12/31/28</w:t>
      </w:r>
    </w:p>
    <w:p w14:paraId="6A76CEBF" w14:textId="67D4B380" w:rsidR="007F3C35" w:rsidRDefault="007F3C35">
      <w:r w:rsidRPr="007F3C35">
        <w:rPr>
          <w:b/>
          <w:bCs/>
          <w:u w:val="single"/>
        </w:rPr>
        <w:t>Vice President</w:t>
      </w:r>
      <w:r>
        <w:t xml:space="preserve"> – Functions of the VP shall:</w:t>
      </w:r>
    </w:p>
    <w:p w14:paraId="29A5D65A" w14:textId="77777777" w:rsidR="007F3C35" w:rsidRPr="007F3C35" w:rsidRDefault="007F3C35" w:rsidP="007F3C35">
      <w:pPr>
        <w:numPr>
          <w:ilvl w:val="0"/>
          <w:numId w:val="17"/>
        </w:numPr>
      </w:pPr>
      <w:r w:rsidRPr="007F3C35">
        <w:t>Discharge the duties and/or have the powers of the President in the absence of the President or President-Elect or during a vacancy in both the offices of President and President-elect. </w:t>
      </w:r>
    </w:p>
    <w:p w14:paraId="5A1D161B" w14:textId="77777777" w:rsidR="007F3C35" w:rsidRPr="007F3C35" w:rsidRDefault="007F3C35" w:rsidP="007F3C35">
      <w:pPr>
        <w:numPr>
          <w:ilvl w:val="0"/>
          <w:numId w:val="18"/>
        </w:numPr>
      </w:pPr>
      <w:r w:rsidRPr="007F3C35">
        <w:t>Attend all Board meetings or appoint a designee.  </w:t>
      </w:r>
    </w:p>
    <w:p w14:paraId="28E5FABA" w14:textId="77777777" w:rsidR="007F3C35" w:rsidRPr="007F3C35" w:rsidRDefault="007F3C35" w:rsidP="007F3C35">
      <w:pPr>
        <w:numPr>
          <w:ilvl w:val="0"/>
          <w:numId w:val="19"/>
        </w:numPr>
      </w:pPr>
      <w:r w:rsidRPr="007F3C35">
        <w:t>Provide the Secretary updated records and files that may be pertinent to the office, operation of the Association, and the continuity thereof. </w:t>
      </w:r>
    </w:p>
    <w:p w14:paraId="19D08126" w14:textId="77777777" w:rsidR="007F3C35" w:rsidRPr="007F3C35" w:rsidRDefault="007F3C35" w:rsidP="007F3C35">
      <w:pPr>
        <w:numPr>
          <w:ilvl w:val="0"/>
          <w:numId w:val="20"/>
        </w:numPr>
      </w:pPr>
      <w:r w:rsidRPr="007F3C35">
        <w:t>Maintain the Association Bylaws and Standard Operating Procedures and chair any ad hoc committee to revise the Association’s Bylaws. </w:t>
      </w:r>
    </w:p>
    <w:p w14:paraId="6EF73E88" w14:textId="77777777" w:rsidR="007F3C35" w:rsidRPr="007F3C35" w:rsidRDefault="007F3C35" w:rsidP="007F3C35">
      <w:pPr>
        <w:numPr>
          <w:ilvl w:val="0"/>
          <w:numId w:val="21"/>
        </w:numPr>
      </w:pPr>
      <w:r w:rsidRPr="007F3C35">
        <w:t>Be the official liaison for MOTA in conducting business with the licensing board for the state, the Maryland Board of Occupational Therapy Practice, or have the power to appoint a designee for this function. </w:t>
      </w:r>
    </w:p>
    <w:p w14:paraId="1E26DC4C" w14:textId="77777777" w:rsidR="007F3C35" w:rsidRPr="007F3C35" w:rsidRDefault="007F3C35" w:rsidP="007F3C35">
      <w:pPr>
        <w:numPr>
          <w:ilvl w:val="0"/>
          <w:numId w:val="22"/>
        </w:numPr>
      </w:pPr>
      <w:r w:rsidRPr="007F3C35">
        <w:t>Be the official liaison for MOTA in conducting business with the administrator for the State of Maryland Office of Appointments and Executive Nominations. </w:t>
      </w:r>
    </w:p>
    <w:p w14:paraId="53DE10DF" w14:textId="77777777" w:rsidR="007F3C35" w:rsidRPr="007F3C35" w:rsidRDefault="007F3C35" w:rsidP="007F3C35">
      <w:pPr>
        <w:numPr>
          <w:ilvl w:val="0"/>
          <w:numId w:val="23"/>
        </w:numPr>
      </w:pPr>
      <w:r w:rsidRPr="007F3C35">
        <w:t>Assume responsibility for recruiting candidates for impending vacancies on the Maryland Board of Occupational Therapy Practice consistent with Maryland statute § 10-202. Board membership. </w:t>
      </w:r>
    </w:p>
    <w:p w14:paraId="093A1CDF" w14:textId="77777777" w:rsidR="007F3C35" w:rsidRDefault="007F3C35" w:rsidP="007F3C35">
      <w:pPr>
        <w:numPr>
          <w:ilvl w:val="0"/>
          <w:numId w:val="24"/>
        </w:numPr>
      </w:pPr>
      <w:r w:rsidRPr="007F3C35">
        <w:t>Participate in the update of standard operating procedures for this position and the training of a successor to the position. </w:t>
      </w:r>
    </w:p>
    <w:p w14:paraId="6A5C6AE4" w14:textId="77777777" w:rsidR="00E146B0" w:rsidRPr="007F3C35" w:rsidRDefault="00E146B0" w:rsidP="00E146B0">
      <w:pPr>
        <w:ind w:left="360"/>
      </w:pPr>
      <w:r>
        <w:t>1/1/26 – 12/31/28</w:t>
      </w:r>
    </w:p>
    <w:p w14:paraId="3AB26F16" w14:textId="77777777" w:rsidR="00E146B0" w:rsidRPr="007F3C35" w:rsidRDefault="00E146B0" w:rsidP="00E146B0">
      <w:pPr>
        <w:ind w:left="360"/>
      </w:pPr>
    </w:p>
    <w:p w14:paraId="52704A23" w14:textId="487DD509" w:rsidR="007F3C35" w:rsidRDefault="00574113">
      <w:r w:rsidRPr="00574113">
        <w:rPr>
          <w:b/>
          <w:bCs/>
          <w:u w:val="single"/>
        </w:rPr>
        <w:lastRenderedPageBreak/>
        <w:t>Secretary</w:t>
      </w:r>
      <w:r>
        <w:t xml:space="preserve"> – Functions of the Secretary shall: </w:t>
      </w:r>
    </w:p>
    <w:p w14:paraId="1BA31CF9" w14:textId="77777777" w:rsidR="00574113" w:rsidRPr="00574113" w:rsidRDefault="00574113" w:rsidP="00574113">
      <w:pPr>
        <w:numPr>
          <w:ilvl w:val="0"/>
          <w:numId w:val="25"/>
        </w:numPr>
      </w:pPr>
      <w:r w:rsidRPr="00574113">
        <w:t>Be responsible for the meeting minutes, records, documents, and archives of the Association. </w:t>
      </w:r>
    </w:p>
    <w:p w14:paraId="5B9B30FB" w14:textId="77777777" w:rsidR="00574113" w:rsidRPr="00574113" w:rsidRDefault="00574113" w:rsidP="00574113">
      <w:pPr>
        <w:numPr>
          <w:ilvl w:val="0"/>
          <w:numId w:val="26"/>
        </w:numPr>
      </w:pPr>
      <w:r w:rsidRPr="00574113">
        <w:t>Secure, archive, and manage the physical and virtual places of storage for MOTA records and documents. </w:t>
      </w:r>
    </w:p>
    <w:p w14:paraId="6BB2F3AF" w14:textId="77777777" w:rsidR="00574113" w:rsidRPr="00574113" w:rsidRDefault="00574113" w:rsidP="00574113">
      <w:pPr>
        <w:numPr>
          <w:ilvl w:val="0"/>
          <w:numId w:val="27"/>
        </w:numPr>
      </w:pPr>
      <w:r w:rsidRPr="00574113">
        <w:t>Attend all Board meetings or appoint a designee. </w:t>
      </w:r>
    </w:p>
    <w:p w14:paraId="4B3B6CFF" w14:textId="77777777" w:rsidR="00574113" w:rsidRPr="00574113" w:rsidRDefault="00574113" w:rsidP="00574113">
      <w:pPr>
        <w:numPr>
          <w:ilvl w:val="0"/>
          <w:numId w:val="28"/>
        </w:numPr>
      </w:pPr>
      <w:r w:rsidRPr="00574113">
        <w:t>Oversee the filings of official documents. </w:t>
      </w:r>
    </w:p>
    <w:p w14:paraId="41D1462F" w14:textId="77777777" w:rsidR="00574113" w:rsidRPr="00574113" w:rsidRDefault="00574113" w:rsidP="00574113">
      <w:pPr>
        <w:numPr>
          <w:ilvl w:val="0"/>
          <w:numId w:val="29"/>
        </w:numPr>
      </w:pPr>
      <w:r w:rsidRPr="00574113">
        <w:t>Have the authority to sign an organizational declaration affidavit. </w:t>
      </w:r>
    </w:p>
    <w:p w14:paraId="147E40DC" w14:textId="77777777" w:rsidR="00574113" w:rsidRPr="00574113" w:rsidRDefault="00574113" w:rsidP="00574113">
      <w:pPr>
        <w:numPr>
          <w:ilvl w:val="0"/>
          <w:numId w:val="30"/>
        </w:numPr>
      </w:pPr>
      <w:r w:rsidRPr="00574113">
        <w:t>Maintain and update the MOTA policy on document retention at least every three years.  </w:t>
      </w:r>
    </w:p>
    <w:p w14:paraId="4A8AEBD9" w14:textId="77777777" w:rsidR="00574113" w:rsidRPr="00574113" w:rsidRDefault="00574113" w:rsidP="00574113">
      <w:pPr>
        <w:numPr>
          <w:ilvl w:val="0"/>
          <w:numId w:val="31"/>
        </w:numPr>
      </w:pPr>
      <w:r w:rsidRPr="00574113">
        <w:t>Maintain a calendar of Board meetings, provide meeting notices, and distribute former Board meeting minutes to participants at least two days in advance.  </w:t>
      </w:r>
    </w:p>
    <w:p w14:paraId="4E86B8F3" w14:textId="77777777" w:rsidR="00574113" w:rsidRPr="00574113" w:rsidRDefault="00574113" w:rsidP="00574113">
      <w:pPr>
        <w:numPr>
          <w:ilvl w:val="0"/>
          <w:numId w:val="32"/>
        </w:numPr>
      </w:pPr>
      <w:r w:rsidRPr="00574113">
        <w:t>Take roll call, record attendance, and document minutes during Board meetings and at the Annual Business Meeting or appoint a designee.  </w:t>
      </w:r>
    </w:p>
    <w:p w14:paraId="2172294E" w14:textId="77777777" w:rsidR="00574113" w:rsidRPr="00574113" w:rsidRDefault="00574113" w:rsidP="00574113">
      <w:pPr>
        <w:numPr>
          <w:ilvl w:val="0"/>
          <w:numId w:val="33"/>
        </w:numPr>
      </w:pPr>
      <w:r w:rsidRPr="00574113">
        <w:t>Work with the President in compiling an annual summary of all actions taken by the Board.   </w:t>
      </w:r>
    </w:p>
    <w:p w14:paraId="33A765CF" w14:textId="77777777" w:rsidR="00574113" w:rsidRPr="00574113" w:rsidRDefault="00574113" w:rsidP="00574113">
      <w:pPr>
        <w:numPr>
          <w:ilvl w:val="0"/>
          <w:numId w:val="34"/>
        </w:numPr>
      </w:pPr>
      <w:r w:rsidRPr="00574113">
        <w:t>Maintain and regularly update an official contact list of MOTA Officers and their terms of service, Trustees, and selected business contacts. </w:t>
      </w:r>
    </w:p>
    <w:p w14:paraId="37F99330" w14:textId="77777777" w:rsidR="00574113" w:rsidRPr="00574113" w:rsidRDefault="00574113" w:rsidP="00574113">
      <w:pPr>
        <w:numPr>
          <w:ilvl w:val="0"/>
          <w:numId w:val="35"/>
        </w:numPr>
      </w:pPr>
      <w:r w:rsidRPr="00574113">
        <w:t>Participate in the maintenance of MOTA reference documents and lists such as purchased and/or retired equipment and the history of the organization: past officers, scholarship awardees, etc. </w:t>
      </w:r>
    </w:p>
    <w:p w14:paraId="7C905BDF" w14:textId="77777777" w:rsidR="00574113" w:rsidRPr="00574113" w:rsidRDefault="00574113" w:rsidP="00574113">
      <w:pPr>
        <w:numPr>
          <w:ilvl w:val="0"/>
          <w:numId w:val="36"/>
        </w:numPr>
      </w:pPr>
      <w:r w:rsidRPr="00574113">
        <w:t>Monitor and notify the Board of timelines to update business contracts and official documents with the Association. </w:t>
      </w:r>
    </w:p>
    <w:p w14:paraId="49216622" w14:textId="77777777" w:rsidR="00574113" w:rsidRPr="00574113" w:rsidRDefault="00574113" w:rsidP="00574113">
      <w:pPr>
        <w:numPr>
          <w:ilvl w:val="0"/>
          <w:numId w:val="37"/>
        </w:numPr>
      </w:pPr>
      <w:r w:rsidRPr="00574113">
        <w:t>Be the main liaison with institutions holding records or artifacts pertinent to MOTA, such as the American Occupational Therapy Foundation’s Wilma L. West library. </w:t>
      </w:r>
    </w:p>
    <w:p w14:paraId="21580464" w14:textId="77777777" w:rsidR="00574113" w:rsidRPr="00574113" w:rsidRDefault="00574113" w:rsidP="00574113">
      <w:pPr>
        <w:numPr>
          <w:ilvl w:val="0"/>
          <w:numId w:val="38"/>
        </w:numPr>
      </w:pPr>
      <w:r w:rsidRPr="00574113">
        <w:t>Update MOTA stationery on request of the Board. </w:t>
      </w:r>
    </w:p>
    <w:p w14:paraId="48AD223B" w14:textId="77777777" w:rsidR="00574113" w:rsidRPr="00574113" w:rsidRDefault="00574113" w:rsidP="00574113">
      <w:pPr>
        <w:numPr>
          <w:ilvl w:val="0"/>
          <w:numId w:val="39"/>
        </w:numPr>
      </w:pPr>
      <w:r w:rsidRPr="00574113">
        <w:t>Arrange for MOTA documents to be notarized if needed. </w:t>
      </w:r>
    </w:p>
    <w:p w14:paraId="35070A3A" w14:textId="77777777" w:rsidR="00574113" w:rsidRDefault="00574113" w:rsidP="00574113">
      <w:pPr>
        <w:numPr>
          <w:ilvl w:val="0"/>
          <w:numId w:val="40"/>
        </w:numPr>
      </w:pPr>
      <w:r w:rsidRPr="00574113">
        <w:t>Participate in the update of standard operating procedures for this position and the training of a successor to the position. </w:t>
      </w:r>
    </w:p>
    <w:p w14:paraId="75BE19EB" w14:textId="6F295A14" w:rsidR="00E146B0" w:rsidRPr="00574113" w:rsidRDefault="00E146B0" w:rsidP="00E146B0">
      <w:pPr>
        <w:ind w:left="360"/>
      </w:pPr>
      <w:r>
        <w:t>1/1/26 – 12/31/28</w:t>
      </w:r>
    </w:p>
    <w:p w14:paraId="5078CEA0" w14:textId="77777777" w:rsidR="00E146B0" w:rsidRDefault="00E146B0">
      <w:pPr>
        <w:rPr>
          <w:b/>
          <w:bCs/>
          <w:u w:val="single"/>
        </w:rPr>
      </w:pPr>
    </w:p>
    <w:p w14:paraId="00C5AF8B" w14:textId="77777777" w:rsidR="00E146B0" w:rsidRDefault="00E146B0">
      <w:pPr>
        <w:rPr>
          <w:b/>
          <w:bCs/>
          <w:u w:val="single"/>
        </w:rPr>
      </w:pPr>
    </w:p>
    <w:p w14:paraId="4814F99E" w14:textId="60F02AB7" w:rsidR="00574113" w:rsidRDefault="00574113">
      <w:r w:rsidRPr="00574113">
        <w:rPr>
          <w:b/>
          <w:bCs/>
          <w:u w:val="single"/>
        </w:rPr>
        <w:lastRenderedPageBreak/>
        <w:t>Student Representative</w:t>
      </w:r>
      <w:r>
        <w:t xml:space="preserve"> – Functions of the Student Rep shall</w:t>
      </w:r>
      <w:r w:rsidR="00E146B0">
        <w:t xml:space="preserve"> (one year term)</w:t>
      </w:r>
      <w:r>
        <w:t>:</w:t>
      </w:r>
    </w:p>
    <w:p w14:paraId="2CE3C297" w14:textId="77777777" w:rsidR="00574113" w:rsidRPr="00574113" w:rsidRDefault="00574113" w:rsidP="00574113">
      <w:pPr>
        <w:numPr>
          <w:ilvl w:val="0"/>
          <w:numId w:val="41"/>
        </w:numPr>
      </w:pPr>
      <w:r w:rsidRPr="00574113">
        <w:t>Provide a student perspective on issues that impact occupational therapy. </w:t>
      </w:r>
    </w:p>
    <w:p w14:paraId="38ACD8BF" w14:textId="77777777" w:rsidR="00574113" w:rsidRPr="00574113" w:rsidRDefault="00574113" w:rsidP="00574113">
      <w:pPr>
        <w:numPr>
          <w:ilvl w:val="0"/>
          <w:numId w:val="42"/>
        </w:numPr>
      </w:pPr>
      <w:r w:rsidRPr="00574113">
        <w:t>Attend board meetings. </w:t>
      </w:r>
    </w:p>
    <w:p w14:paraId="5A03F293" w14:textId="77777777" w:rsidR="00574113" w:rsidRPr="00574113" w:rsidRDefault="00574113" w:rsidP="00574113">
      <w:pPr>
        <w:numPr>
          <w:ilvl w:val="0"/>
          <w:numId w:val="43"/>
        </w:numPr>
      </w:pPr>
      <w:r w:rsidRPr="00574113">
        <w:t>Serve as a liaison between MOTA and its student members. </w:t>
      </w:r>
    </w:p>
    <w:p w14:paraId="791BE8B2" w14:textId="32963585" w:rsidR="00574113" w:rsidRDefault="00E146B0">
      <w:r>
        <w:t>1/1/26 (or sooner) – 12/31/26</w:t>
      </w:r>
    </w:p>
    <w:p w14:paraId="35B47D03" w14:textId="77777777" w:rsidR="00A12AEB" w:rsidRDefault="00A12AEB"/>
    <w:p w14:paraId="1723D370" w14:textId="25DC5D33" w:rsidR="00A12AEB" w:rsidRPr="00A12AEB" w:rsidRDefault="00A12AEB">
      <w:pPr>
        <w:rPr>
          <w:sz w:val="24"/>
          <w:szCs w:val="24"/>
        </w:rPr>
      </w:pPr>
      <w:r>
        <w:rPr>
          <w:sz w:val="24"/>
          <w:szCs w:val="24"/>
        </w:rPr>
        <w:t xml:space="preserve">If interested, please send an email including the position for which you are applying, a brief bio, and a short statement explaining why you feel you would be a strong candidate for the role by </w:t>
      </w:r>
      <w:r w:rsidRPr="00A12AEB">
        <w:rPr>
          <w:b/>
          <w:bCs/>
          <w:sz w:val="24"/>
          <w:szCs w:val="24"/>
        </w:rPr>
        <w:t>November 21, 2025</w:t>
      </w:r>
      <w:r>
        <w:rPr>
          <w:sz w:val="24"/>
          <w:szCs w:val="24"/>
        </w:rPr>
        <w:t xml:space="preserve"> to Allysin Bridges-German, VP of Nominations &amp; Awards, at </w:t>
      </w:r>
      <w:hyperlink r:id="rId8" w:history="1">
        <w:r w:rsidRPr="002F0D56">
          <w:rPr>
            <w:rStyle w:val="Hyperlink"/>
            <w:sz w:val="24"/>
            <w:szCs w:val="24"/>
          </w:rPr>
          <w:t>abridges@towson.edu</w:t>
        </w:r>
      </w:hyperlink>
      <w:r>
        <w:rPr>
          <w:sz w:val="24"/>
          <w:szCs w:val="24"/>
        </w:rPr>
        <w:t>. Thank you!</w:t>
      </w:r>
    </w:p>
    <w:sectPr w:rsidR="00A12AEB" w:rsidRPr="00A12A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48BC" w14:textId="77777777" w:rsidR="00A03059" w:rsidRDefault="00A03059" w:rsidP="00574113">
      <w:pPr>
        <w:spacing w:after="0" w:line="240" w:lineRule="auto"/>
      </w:pPr>
      <w:r>
        <w:separator/>
      </w:r>
    </w:p>
  </w:endnote>
  <w:endnote w:type="continuationSeparator" w:id="0">
    <w:p w14:paraId="16360BE1" w14:textId="77777777" w:rsidR="00A03059" w:rsidRDefault="00A03059" w:rsidP="0057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67E1" w14:textId="634E1D59" w:rsidR="00574113" w:rsidRDefault="00574113">
    <w:pPr>
      <w:pStyle w:val="Footer"/>
    </w:pPr>
    <w:r>
      <w:tab/>
    </w:r>
    <w:r>
      <w:tab/>
      <w:t>AEBG,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4AA1" w14:textId="77777777" w:rsidR="00A03059" w:rsidRDefault="00A03059" w:rsidP="00574113">
      <w:pPr>
        <w:spacing w:after="0" w:line="240" w:lineRule="auto"/>
      </w:pPr>
      <w:r>
        <w:separator/>
      </w:r>
    </w:p>
  </w:footnote>
  <w:footnote w:type="continuationSeparator" w:id="0">
    <w:p w14:paraId="15EC8942" w14:textId="77777777" w:rsidR="00A03059" w:rsidRDefault="00A03059" w:rsidP="0057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F"/>
    <w:multiLevelType w:val="multilevel"/>
    <w:tmpl w:val="2E24A3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1EB7"/>
    <w:multiLevelType w:val="multilevel"/>
    <w:tmpl w:val="34F4C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045"/>
    <w:multiLevelType w:val="multilevel"/>
    <w:tmpl w:val="8E9220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B2121"/>
    <w:multiLevelType w:val="multilevel"/>
    <w:tmpl w:val="38543B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250C8"/>
    <w:multiLevelType w:val="multilevel"/>
    <w:tmpl w:val="7C74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537AC"/>
    <w:multiLevelType w:val="multilevel"/>
    <w:tmpl w:val="11881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86847"/>
    <w:multiLevelType w:val="multilevel"/>
    <w:tmpl w:val="553C4E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73320"/>
    <w:multiLevelType w:val="multilevel"/>
    <w:tmpl w:val="454AA3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174F6"/>
    <w:multiLevelType w:val="multilevel"/>
    <w:tmpl w:val="C1BE1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90943"/>
    <w:multiLevelType w:val="multilevel"/>
    <w:tmpl w:val="20C6B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003FA"/>
    <w:multiLevelType w:val="multilevel"/>
    <w:tmpl w:val="97B8E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9564AF"/>
    <w:multiLevelType w:val="multilevel"/>
    <w:tmpl w:val="C5F00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638C6"/>
    <w:multiLevelType w:val="multilevel"/>
    <w:tmpl w:val="79648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A49AC"/>
    <w:multiLevelType w:val="multilevel"/>
    <w:tmpl w:val="383A6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51456"/>
    <w:multiLevelType w:val="multilevel"/>
    <w:tmpl w:val="9D369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A92B64"/>
    <w:multiLevelType w:val="multilevel"/>
    <w:tmpl w:val="B0BA5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F0826"/>
    <w:multiLevelType w:val="multilevel"/>
    <w:tmpl w:val="70EEF4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218E9"/>
    <w:multiLevelType w:val="multilevel"/>
    <w:tmpl w:val="ADAAD7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A10C5"/>
    <w:multiLevelType w:val="multilevel"/>
    <w:tmpl w:val="F460A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64C05"/>
    <w:multiLevelType w:val="multilevel"/>
    <w:tmpl w:val="4F583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15970"/>
    <w:multiLevelType w:val="multilevel"/>
    <w:tmpl w:val="DEA02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56492"/>
    <w:multiLevelType w:val="multilevel"/>
    <w:tmpl w:val="05668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64638"/>
    <w:multiLevelType w:val="multilevel"/>
    <w:tmpl w:val="4F76D0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66419"/>
    <w:multiLevelType w:val="multilevel"/>
    <w:tmpl w:val="CC708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CE2B9F"/>
    <w:multiLevelType w:val="multilevel"/>
    <w:tmpl w:val="61960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B33EE2"/>
    <w:multiLevelType w:val="multilevel"/>
    <w:tmpl w:val="531A6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083987"/>
    <w:multiLevelType w:val="multilevel"/>
    <w:tmpl w:val="7E02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C03377"/>
    <w:multiLevelType w:val="multilevel"/>
    <w:tmpl w:val="3438AE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72810"/>
    <w:multiLevelType w:val="multilevel"/>
    <w:tmpl w:val="331C1A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3C359F"/>
    <w:multiLevelType w:val="multilevel"/>
    <w:tmpl w:val="A0685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B4F0B"/>
    <w:multiLevelType w:val="multilevel"/>
    <w:tmpl w:val="285A86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35CDF"/>
    <w:multiLevelType w:val="multilevel"/>
    <w:tmpl w:val="500085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A3B57"/>
    <w:multiLevelType w:val="multilevel"/>
    <w:tmpl w:val="6884FC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CA5935"/>
    <w:multiLevelType w:val="multilevel"/>
    <w:tmpl w:val="0B6EC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981803"/>
    <w:multiLevelType w:val="multilevel"/>
    <w:tmpl w:val="DC5C39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C90"/>
    <w:multiLevelType w:val="multilevel"/>
    <w:tmpl w:val="F0266E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5F6D62"/>
    <w:multiLevelType w:val="multilevel"/>
    <w:tmpl w:val="094E2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6368F6"/>
    <w:multiLevelType w:val="multilevel"/>
    <w:tmpl w:val="007CF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837DA"/>
    <w:multiLevelType w:val="multilevel"/>
    <w:tmpl w:val="E990CF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3305F7"/>
    <w:multiLevelType w:val="multilevel"/>
    <w:tmpl w:val="EA58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55782"/>
    <w:multiLevelType w:val="multilevel"/>
    <w:tmpl w:val="CAC0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C3943"/>
    <w:multiLevelType w:val="multilevel"/>
    <w:tmpl w:val="17AC92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04447"/>
    <w:multiLevelType w:val="multilevel"/>
    <w:tmpl w:val="3BCEC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700998">
    <w:abstractNumId w:val="4"/>
  </w:num>
  <w:num w:numId="2" w16cid:durableId="102573094">
    <w:abstractNumId w:val="32"/>
  </w:num>
  <w:num w:numId="3" w16cid:durableId="191966688">
    <w:abstractNumId w:val="37"/>
  </w:num>
  <w:num w:numId="4" w16cid:durableId="159544315">
    <w:abstractNumId w:val="5"/>
  </w:num>
  <w:num w:numId="5" w16cid:durableId="92362142">
    <w:abstractNumId w:val="21"/>
  </w:num>
  <w:num w:numId="6" w16cid:durableId="743335073">
    <w:abstractNumId w:val="25"/>
  </w:num>
  <w:num w:numId="7" w16cid:durableId="1809855961">
    <w:abstractNumId w:val="14"/>
  </w:num>
  <w:num w:numId="8" w16cid:durableId="880434337">
    <w:abstractNumId w:val="36"/>
  </w:num>
  <w:num w:numId="9" w16cid:durableId="1885680770">
    <w:abstractNumId w:val="23"/>
  </w:num>
  <w:num w:numId="10" w16cid:durableId="238486392">
    <w:abstractNumId w:val="3"/>
  </w:num>
  <w:num w:numId="11" w16cid:durableId="676272504">
    <w:abstractNumId w:val="16"/>
  </w:num>
  <w:num w:numId="12" w16cid:durableId="472797346">
    <w:abstractNumId w:val="17"/>
  </w:num>
  <w:num w:numId="13" w16cid:durableId="1217161480">
    <w:abstractNumId w:val="6"/>
  </w:num>
  <w:num w:numId="14" w16cid:durableId="1119646358">
    <w:abstractNumId w:val="7"/>
  </w:num>
  <w:num w:numId="15" w16cid:durableId="231745657">
    <w:abstractNumId w:val="22"/>
  </w:num>
  <w:num w:numId="16" w16cid:durableId="529033410">
    <w:abstractNumId w:val="30"/>
  </w:num>
  <w:num w:numId="17" w16cid:durableId="1177888777">
    <w:abstractNumId w:val="39"/>
  </w:num>
  <w:num w:numId="18" w16cid:durableId="104618415">
    <w:abstractNumId w:val="13"/>
  </w:num>
  <w:num w:numId="19" w16cid:durableId="907769441">
    <w:abstractNumId w:val="33"/>
  </w:num>
  <w:num w:numId="20" w16cid:durableId="579875096">
    <w:abstractNumId w:val="15"/>
  </w:num>
  <w:num w:numId="21" w16cid:durableId="125399176">
    <w:abstractNumId w:val="10"/>
  </w:num>
  <w:num w:numId="22" w16cid:durableId="342516653">
    <w:abstractNumId w:val="34"/>
  </w:num>
  <w:num w:numId="23" w16cid:durableId="1383092915">
    <w:abstractNumId w:val="18"/>
  </w:num>
  <w:num w:numId="24" w16cid:durableId="634262414">
    <w:abstractNumId w:val="29"/>
  </w:num>
  <w:num w:numId="25" w16cid:durableId="697000487">
    <w:abstractNumId w:val="40"/>
  </w:num>
  <w:num w:numId="26" w16cid:durableId="167140487">
    <w:abstractNumId w:val="20"/>
  </w:num>
  <w:num w:numId="27" w16cid:durableId="743263541">
    <w:abstractNumId w:val="42"/>
  </w:num>
  <w:num w:numId="28" w16cid:durableId="534391533">
    <w:abstractNumId w:val="8"/>
  </w:num>
  <w:num w:numId="29" w16cid:durableId="460924911">
    <w:abstractNumId w:val="38"/>
  </w:num>
  <w:num w:numId="30" w16cid:durableId="550460432">
    <w:abstractNumId w:val="19"/>
  </w:num>
  <w:num w:numId="31" w16cid:durableId="115028113">
    <w:abstractNumId w:val="12"/>
  </w:num>
  <w:num w:numId="32" w16cid:durableId="1320303185">
    <w:abstractNumId w:val="28"/>
  </w:num>
  <w:num w:numId="33" w16cid:durableId="265237707">
    <w:abstractNumId w:val="31"/>
  </w:num>
  <w:num w:numId="34" w16cid:durableId="1391004253">
    <w:abstractNumId w:val="1"/>
  </w:num>
  <w:num w:numId="35" w16cid:durableId="1297222363">
    <w:abstractNumId w:val="27"/>
  </w:num>
  <w:num w:numId="36" w16cid:durableId="1797915777">
    <w:abstractNumId w:val="9"/>
  </w:num>
  <w:num w:numId="37" w16cid:durableId="1248617531">
    <w:abstractNumId w:val="41"/>
  </w:num>
  <w:num w:numId="38" w16cid:durableId="1872255128">
    <w:abstractNumId w:val="0"/>
  </w:num>
  <w:num w:numId="39" w16cid:durableId="675304466">
    <w:abstractNumId w:val="2"/>
  </w:num>
  <w:num w:numId="40" w16cid:durableId="621575599">
    <w:abstractNumId w:val="35"/>
  </w:num>
  <w:num w:numId="41" w16cid:durableId="1414006534">
    <w:abstractNumId w:val="26"/>
  </w:num>
  <w:num w:numId="42" w16cid:durableId="1201282975">
    <w:abstractNumId w:val="11"/>
  </w:num>
  <w:num w:numId="43" w16cid:durableId="3275150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F3"/>
    <w:rsid w:val="000241FB"/>
    <w:rsid w:val="001D3878"/>
    <w:rsid w:val="002C0813"/>
    <w:rsid w:val="00574113"/>
    <w:rsid w:val="00733843"/>
    <w:rsid w:val="007F3C35"/>
    <w:rsid w:val="00A03059"/>
    <w:rsid w:val="00A077F3"/>
    <w:rsid w:val="00A12AEB"/>
    <w:rsid w:val="00E1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9295"/>
  <w15:chartTrackingRefBased/>
  <w15:docId w15:val="{3B80C116-1557-42B9-9F02-23EE0FDE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7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7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7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7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7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7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7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7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7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7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7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7F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4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13"/>
  </w:style>
  <w:style w:type="paragraph" w:styleId="Footer">
    <w:name w:val="footer"/>
    <w:basedOn w:val="Normal"/>
    <w:link w:val="FooterChar"/>
    <w:uiPriority w:val="99"/>
    <w:unhideWhenUsed/>
    <w:rsid w:val="00574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13"/>
  </w:style>
  <w:style w:type="character" w:styleId="Hyperlink">
    <w:name w:val="Hyperlink"/>
    <w:basedOn w:val="DefaultParagraphFont"/>
    <w:uiPriority w:val="99"/>
    <w:unhideWhenUsed/>
    <w:rsid w:val="00A12A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idges@towso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Allysin Bridges</dc:creator>
  <cp:keywords/>
  <dc:description/>
  <cp:lastModifiedBy>Allysin Bridges</cp:lastModifiedBy>
  <cp:revision>3</cp:revision>
  <dcterms:created xsi:type="dcterms:W3CDTF">2025-11-10T16:07:00Z</dcterms:created>
  <dcterms:modified xsi:type="dcterms:W3CDTF">2025-11-10T16:47:00Z</dcterms:modified>
</cp:coreProperties>
</file>